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11176" w:type="dxa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4238"/>
        <w:gridCol w:w="6938"/>
      </w:tblGrid>
      <w:tr w:rsidR="00E14571" w:rsidTr="000A4341">
        <w:trPr>
          <w:jc w:val="center"/>
        </w:trPr>
        <w:tc>
          <w:tcPr>
            <w:tcW w:w="4238" w:type="dxa"/>
            <w:shd w:val="clear" w:color="auto" w:fill="auto"/>
          </w:tcPr>
          <w:p w:rsidR="00826AEC" w:rsidRDefault="00826AEC">
            <w:r>
              <w:rPr>
                <w:noProof/>
              </w:rPr>
              <w:drawing>
                <wp:inline distT="0" distB="0" distL="0" distR="0">
                  <wp:extent cx="2552700" cy="2198158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9511" cy="226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8" w:type="dxa"/>
            <w:shd w:val="clear" w:color="auto" w:fill="BDD6EE" w:themeFill="accent5" w:themeFillTint="66"/>
            <w:vAlign w:val="center"/>
          </w:tcPr>
          <w:p w:rsidR="00826AEC" w:rsidRPr="000A4341" w:rsidRDefault="00826AEC" w:rsidP="000A4341">
            <w:pPr>
              <w:spacing w:line="276" w:lineRule="auto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0A4341">
              <w:rPr>
                <w:rFonts w:ascii="Century Gothic" w:hAnsi="Century Gothic"/>
                <w:b/>
                <w:sz w:val="32"/>
                <w:szCs w:val="32"/>
              </w:rPr>
              <w:t xml:space="preserve">„Tento projekt je </w:t>
            </w:r>
            <w:r w:rsidR="000A4341" w:rsidRPr="000A4341">
              <w:rPr>
                <w:rFonts w:ascii="Century Gothic" w:hAnsi="Century Gothic"/>
                <w:b/>
                <w:sz w:val="32"/>
                <w:szCs w:val="32"/>
              </w:rPr>
              <w:t>spolu</w:t>
            </w:r>
            <w:r w:rsidRPr="000A4341">
              <w:rPr>
                <w:rFonts w:ascii="Century Gothic" w:hAnsi="Century Gothic"/>
                <w:b/>
                <w:sz w:val="32"/>
                <w:szCs w:val="32"/>
              </w:rPr>
              <w:t>financovaný z Európskeho fondu regionálneho rozvoja“</w:t>
            </w:r>
          </w:p>
        </w:tc>
      </w:tr>
      <w:tr w:rsidR="00E14571" w:rsidTr="000A4341">
        <w:trPr>
          <w:trHeight w:val="567"/>
          <w:jc w:val="center"/>
        </w:trPr>
        <w:tc>
          <w:tcPr>
            <w:tcW w:w="4238" w:type="dxa"/>
            <w:shd w:val="clear" w:color="auto" w:fill="D9D9D9" w:themeFill="background1" w:themeFillShade="D9"/>
            <w:vAlign w:val="center"/>
          </w:tcPr>
          <w:p w:rsidR="00826AEC" w:rsidRPr="00E14571" w:rsidRDefault="00826AEC" w:rsidP="00E14571">
            <w:pPr>
              <w:rPr>
                <w:rFonts w:ascii="Century Gothic" w:hAnsi="Century Gothic"/>
                <w:sz w:val="20"/>
                <w:szCs w:val="20"/>
              </w:rPr>
            </w:pPr>
            <w:r w:rsidRPr="00E14571">
              <w:rPr>
                <w:rFonts w:ascii="Century Gothic" w:hAnsi="Century Gothic"/>
                <w:sz w:val="20"/>
                <w:szCs w:val="20"/>
              </w:rPr>
              <w:t>Názov a sídlo prijímateľa:</w:t>
            </w:r>
          </w:p>
        </w:tc>
        <w:tc>
          <w:tcPr>
            <w:tcW w:w="6938" w:type="dxa"/>
            <w:shd w:val="clear" w:color="auto" w:fill="D9D9D9" w:themeFill="background1" w:themeFillShade="D9"/>
            <w:vAlign w:val="center"/>
          </w:tcPr>
          <w:p w:rsidR="00826AEC" w:rsidRPr="00E14571" w:rsidRDefault="00FF48F5" w:rsidP="00826AEC">
            <w:pPr>
              <w:rPr>
                <w:rFonts w:ascii="Century Gothic" w:hAnsi="Century Gothic"/>
                <w:b/>
              </w:rPr>
            </w:pPr>
            <w:r w:rsidRPr="00FF48F5">
              <w:rPr>
                <w:rFonts w:ascii="Century Gothic" w:hAnsi="Century Gothic"/>
                <w:b/>
              </w:rPr>
              <w:t xml:space="preserve">GEPARD, </w:t>
            </w:r>
            <w:proofErr w:type="spellStart"/>
            <w:r w:rsidRPr="00FF48F5">
              <w:rPr>
                <w:rFonts w:ascii="Century Gothic" w:hAnsi="Century Gothic"/>
                <w:b/>
              </w:rPr>
              <w:t>s.r.o</w:t>
            </w:r>
            <w:proofErr w:type="spellEnd"/>
            <w:r w:rsidRPr="00FF48F5">
              <w:rPr>
                <w:rFonts w:ascii="Century Gothic" w:hAnsi="Century Gothic"/>
                <w:b/>
              </w:rPr>
              <w:t>.</w:t>
            </w:r>
            <w:r w:rsidR="000A4341" w:rsidRPr="000A4341">
              <w:rPr>
                <w:rFonts w:ascii="Century Gothic" w:hAnsi="Century Gothic"/>
                <w:b/>
              </w:rPr>
              <w:t xml:space="preserve">, </w:t>
            </w:r>
            <w:proofErr w:type="spellStart"/>
            <w:r w:rsidRPr="00FF48F5">
              <w:rPr>
                <w:rFonts w:ascii="Century Gothic" w:hAnsi="Century Gothic"/>
                <w:b/>
              </w:rPr>
              <w:t>Kružlovská</w:t>
            </w:r>
            <w:proofErr w:type="spellEnd"/>
            <w:r w:rsidRPr="00FF48F5">
              <w:rPr>
                <w:rFonts w:ascii="Century Gothic" w:hAnsi="Century Gothic"/>
                <w:b/>
              </w:rPr>
              <w:t xml:space="preserve"> Huta 178, 08604 </w:t>
            </w:r>
            <w:bookmarkStart w:id="0" w:name="_Hlk523857453"/>
            <w:r w:rsidRPr="00FF48F5">
              <w:rPr>
                <w:rFonts w:ascii="Century Gothic" w:hAnsi="Century Gothic"/>
                <w:b/>
              </w:rPr>
              <w:t>Kružlov</w:t>
            </w:r>
            <w:bookmarkEnd w:id="0"/>
          </w:p>
        </w:tc>
      </w:tr>
      <w:tr w:rsidR="00E14571" w:rsidTr="000A4341">
        <w:trPr>
          <w:trHeight w:val="567"/>
          <w:jc w:val="center"/>
        </w:trPr>
        <w:tc>
          <w:tcPr>
            <w:tcW w:w="4238" w:type="dxa"/>
            <w:shd w:val="clear" w:color="auto" w:fill="D9D9D9" w:themeFill="background1" w:themeFillShade="D9"/>
            <w:vAlign w:val="center"/>
          </w:tcPr>
          <w:p w:rsidR="00826AEC" w:rsidRPr="00E14571" w:rsidRDefault="00826AEC" w:rsidP="00E14571">
            <w:pPr>
              <w:rPr>
                <w:rFonts w:ascii="Century Gothic" w:hAnsi="Century Gothic"/>
                <w:sz w:val="20"/>
                <w:szCs w:val="20"/>
              </w:rPr>
            </w:pPr>
            <w:r w:rsidRPr="00E14571">
              <w:rPr>
                <w:rFonts w:ascii="Century Gothic" w:hAnsi="Century Gothic"/>
                <w:sz w:val="20"/>
                <w:szCs w:val="20"/>
              </w:rPr>
              <w:t>Názov projektu:</w:t>
            </w:r>
          </w:p>
        </w:tc>
        <w:tc>
          <w:tcPr>
            <w:tcW w:w="6938" w:type="dxa"/>
            <w:shd w:val="clear" w:color="auto" w:fill="D9D9D9" w:themeFill="background1" w:themeFillShade="D9"/>
            <w:vAlign w:val="center"/>
          </w:tcPr>
          <w:p w:rsidR="00826AEC" w:rsidRPr="00E14571" w:rsidRDefault="00FF48F5" w:rsidP="00FF48F5">
            <w:pPr>
              <w:rPr>
                <w:rFonts w:ascii="Century Gothic" w:hAnsi="Century Gothic"/>
                <w:b/>
              </w:rPr>
            </w:pPr>
            <w:r w:rsidRPr="00FF48F5">
              <w:rPr>
                <w:rFonts w:ascii="Century Gothic" w:hAnsi="Century Gothic"/>
                <w:b/>
              </w:rPr>
              <w:t xml:space="preserve">Modernizácia výroby firmy GEPARD, </w:t>
            </w:r>
            <w:proofErr w:type="spellStart"/>
            <w:r w:rsidRPr="00FF48F5">
              <w:rPr>
                <w:rFonts w:ascii="Century Gothic" w:hAnsi="Century Gothic"/>
                <w:b/>
              </w:rPr>
              <w:t>s.r.o</w:t>
            </w:r>
            <w:proofErr w:type="spellEnd"/>
            <w:r w:rsidRPr="00FF48F5">
              <w:rPr>
                <w:rFonts w:ascii="Century Gothic" w:hAnsi="Century Gothic"/>
                <w:b/>
              </w:rPr>
              <w:t>.</w:t>
            </w:r>
          </w:p>
        </w:tc>
      </w:tr>
      <w:tr w:rsidR="00E14571" w:rsidTr="000A4341">
        <w:trPr>
          <w:trHeight w:val="567"/>
          <w:jc w:val="center"/>
        </w:trPr>
        <w:tc>
          <w:tcPr>
            <w:tcW w:w="4238" w:type="dxa"/>
            <w:shd w:val="clear" w:color="auto" w:fill="D9D9D9" w:themeFill="background1" w:themeFillShade="D9"/>
            <w:vAlign w:val="center"/>
          </w:tcPr>
          <w:p w:rsidR="00826AEC" w:rsidRPr="00E14571" w:rsidRDefault="00826AEC" w:rsidP="00E14571">
            <w:pPr>
              <w:rPr>
                <w:rFonts w:ascii="Century Gothic" w:hAnsi="Century Gothic"/>
                <w:sz w:val="20"/>
                <w:szCs w:val="20"/>
              </w:rPr>
            </w:pPr>
            <w:r w:rsidRPr="00E14571">
              <w:rPr>
                <w:rFonts w:ascii="Century Gothic" w:hAnsi="Century Gothic"/>
                <w:sz w:val="20"/>
                <w:szCs w:val="20"/>
              </w:rPr>
              <w:t>Začiatok realizácie projektu:</w:t>
            </w:r>
          </w:p>
        </w:tc>
        <w:tc>
          <w:tcPr>
            <w:tcW w:w="6938" w:type="dxa"/>
            <w:shd w:val="clear" w:color="auto" w:fill="D9D9D9" w:themeFill="background1" w:themeFillShade="D9"/>
            <w:vAlign w:val="center"/>
          </w:tcPr>
          <w:p w:rsidR="00826AEC" w:rsidRPr="00E14571" w:rsidRDefault="000E23CE">
            <w:pPr>
              <w:rPr>
                <w:rFonts w:ascii="Century Gothic" w:hAnsi="Century Gothic"/>
                <w:b/>
              </w:rPr>
            </w:pPr>
            <w:r w:rsidRPr="000E23CE">
              <w:rPr>
                <w:rFonts w:ascii="Century Gothic" w:hAnsi="Century Gothic"/>
                <w:b/>
              </w:rPr>
              <w:t>12</w:t>
            </w:r>
            <w:r w:rsidR="000A4341" w:rsidRPr="000E23CE">
              <w:rPr>
                <w:rFonts w:ascii="Century Gothic" w:hAnsi="Century Gothic"/>
                <w:b/>
              </w:rPr>
              <w:t>/2018</w:t>
            </w:r>
          </w:p>
        </w:tc>
      </w:tr>
      <w:tr w:rsidR="00E14571" w:rsidTr="000A4341">
        <w:trPr>
          <w:trHeight w:val="567"/>
          <w:jc w:val="center"/>
        </w:trPr>
        <w:tc>
          <w:tcPr>
            <w:tcW w:w="4238" w:type="dxa"/>
            <w:shd w:val="clear" w:color="auto" w:fill="D9D9D9" w:themeFill="background1" w:themeFillShade="D9"/>
            <w:vAlign w:val="center"/>
          </w:tcPr>
          <w:p w:rsidR="00826AEC" w:rsidRPr="00E14571" w:rsidRDefault="00826AEC" w:rsidP="00E14571">
            <w:pPr>
              <w:rPr>
                <w:rFonts w:ascii="Century Gothic" w:hAnsi="Century Gothic"/>
                <w:sz w:val="20"/>
                <w:szCs w:val="20"/>
              </w:rPr>
            </w:pPr>
            <w:r w:rsidRPr="00E14571">
              <w:rPr>
                <w:rFonts w:ascii="Century Gothic" w:hAnsi="Century Gothic"/>
                <w:sz w:val="20"/>
                <w:szCs w:val="20"/>
              </w:rPr>
              <w:t>Koniec realizácie projektu:</w:t>
            </w:r>
          </w:p>
        </w:tc>
        <w:tc>
          <w:tcPr>
            <w:tcW w:w="6938" w:type="dxa"/>
            <w:shd w:val="clear" w:color="auto" w:fill="D9D9D9" w:themeFill="background1" w:themeFillShade="D9"/>
            <w:vAlign w:val="center"/>
          </w:tcPr>
          <w:p w:rsidR="00826AEC" w:rsidRPr="00E14571" w:rsidRDefault="000A4341" w:rsidP="00826AEC">
            <w:pPr>
              <w:rPr>
                <w:rFonts w:ascii="Century Gothic" w:hAnsi="Century Gothic"/>
                <w:b/>
              </w:rPr>
            </w:pPr>
            <w:r w:rsidRPr="000E23CE">
              <w:rPr>
                <w:rFonts w:ascii="Century Gothic" w:hAnsi="Century Gothic"/>
                <w:b/>
              </w:rPr>
              <w:t>0</w:t>
            </w:r>
            <w:r w:rsidR="000E23CE" w:rsidRPr="000E23CE">
              <w:rPr>
                <w:rFonts w:ascii="Century Gothic" w:hAnsi="Century Gothic"/>
                <w:b/>
              </w:rPr>
              <w:t>8</w:t>
            </w:r>
            <w:r w:rsidRPr="000E23CE">
              <w:rPr>
                <w:rFonts w:ascii="Century Gothic" w:hAnsi="Century Gothic"/>
                <w:b/>
              </w:rPr>
              <w:t>/2019</w:t>
            </w:r>
          </w:p>
        </w:tc>
      </w:tr>
      <w:tr w:rsidR="00E14571" w:rsidTr="000A4341">
        <w:trPr>
          <w:trHeight w:val="1455"/>
          <w:jc w:val="center"/>
        </w:trPr>
        <w:tc>
          <w:tcPr>
            <w:tcW w:w="4238" w:type="dxa"/>
            <w:shd w:val="clear" w:color="auto" w:fill="D9D9D9" w:themeFill="background1" w:themeFillShade="D9"/>
            <w:vAlign w:val="center"/>
          </w:tcPr>
          <w:p w:rsidR="00826AEC" w:rsidRPr="00E14571" w:rsidRDefault="00826AEC" w:rsidP="00E14571">
            <w:pPr>
              <w:rPr>
                <w:rFonts w:ascii="Century Gothic" w:hAnsi="Century Gothic"/>
                <w:sz w:val="20"/>
                <w:szCs w:val="20"/>
              </w:rPr>
            </w:pPr>
            <w:r w:rsidRPr="00E14571">
              <w:rPr>
                <w:rFonts w:ascii="Century Gothic" w:hAnsi="Century Gothic"/>
                <w:sz w:val="20"/>
                <w:szCs w:val="20"/>
              </w:rPr>
              <w:t>Hlavný cieľ projektu:</w:t>
            </w:r>
          </w:p>
        </w:tc>
        <w:tc>
          <w:tcPr>
            <w:tcW w:w="6938" w:type="dxa"/>
            <w:shd w:val="clear" w:color="auto" w:fill="D9D9D9" w:themeFill="background1" w:themeFillShade="D9"/>
            <w:vAlign w:val="center"/>
          </w:tcPr>
          <w:p w:rsidR="00826AEC" w:rsidRPr="00E14571" w:rsidRDefault="00713E16" w:rsidP="00713E16">
            <w:pPr>
              <w:rPr>
                <w:rFonts w:ascii="Century Gothic" w:hAnsi="Century Gothic"/>
                <w:b/>
              </w:rPr>
            </w:pPr>
            <w:bookmarkStart w:id="1" w:name="_Hlk523857806"/>
            <w:r w:rsidRPr="00713E16">
              <w:rPr>
                <w:rFonts w:ascii="Century Gothic" w:hAnsi="Century Gothic"/>
                <w:b/>
              </w:rPr>
              <w:t xml:space="preserve">Cieľom projektu je zvýšenie konkurencieschopnosti firmy </w:t>
            </w:r>
            <w:r w:rsidR="00FF48F5" w:rsidRPr="00FF48F5">
              <w:rPr>
                <w:rFonts w:ascii="Century Gothic" w:hAnsi="Century Gothic"/>
                <w:b/>
              </w:rPr>
              <w:t xml:space="preserve">GEPARD, </w:t>
            </w:r>
            <w:proofErr w:type="spellStart"/>
            <w:r w:rsidR="00FF48F5" w:rsidRPr="00FF48F5">
              <w:rPr>
                <w:rFonts w:ascii="Century Gothic" w:hAnsi="Century Gothic"/>
                <w:b/>
              </w:rPr>
              <w:t>s.r.o</w:t>
            </w:r>
            <w:proofErr w:type="spellEnd"/>
            <w:r w:rsidR="00FF48F5" w:rsidRPr="00FF48F5">
              <w:rPr>
                <w:rFonts w:ascii="Century Gothic" w:hAnsi="Century Gothic"/>
                <w:b/>
              </w:rPr>
              <w:t>.</w:t>
            </w:r>
            <w:r w:rsidRPr="00713E16">
              <w:rPr>
                <w:rFonts w:ascii="Century Gothic" w:hAnsi="Century Gothic"/>
                <w:b/>
              </w:rPr>
              <w:t xml:space="preserve">, a to </w:t>
            </w:r>
            <w:r w:rsidR="00FF48F5" w:rsidRPr="00FF48F5">
              <w:rPr>
                <w:rFonts w:ascii="Century Gothic" w:hAnsi="Century Gothic"/>
                <w:b/>
              </w:rPr>
              <w:t>prostredníctvom obstarania moderných techn</w:t>
            </w:r>
            <w:bookmarkStart w:id="2" w:name="_GoBack"/>
            <w:bookmarkEnd w:id="2"/>
            <w:r w:rsidR="00FF48F5" w:rsidRPr="00FF48F5">
              <w:rPr>
                <w:rFonts w:ascii="Century Gothic" w:hAnsi="Century Gothic"/>
                <w:b/>
              </w:rPr>
              <w:t>ológií</w:t>
            </w:r>
            <w:r w:rsidR="00FF48F5">
              <w:rPr>
                <w:rFonts w:ascii="Century Gothic" w:hAnsi="Century Gothic"/>
                <w:b/>
              </w:rPr>
              <w:t xml:space="preserve"> </w:t>
            </w:r>
            <w:r w:rsidR="00FF48F5" w:rsidRPr="00FF48F5">
              <w:rPr>
                <w:rFonts w:ascii="Century Gothic" w:hAnsi="Century Gothic"/>
                <w:b/>
              </w:rPr>
              <w:t>"Optimalizačná píla na rezivo“, „Formátovacie centrum“ a „5-osé CNC obrábacie, frézovacie a vŕtacie centrum"</w:t>
            </w:r>
            <w:r w:rsidRPr="00713E16">
              <w:rPr>
                <w:rFonts w:ascii="Century Gothic" w:hAnsi="Century Gothic"/>
                <w:b/>
              </w:rPr>
              <w:t>.</w:t>
            </w:r>
            <w:bookmarkEnd w:id="1"/>
          </w:p>
        </w:tc>
      </w:tr>
      <w:tr w:rsidR="00E14571" w:rsidTr="000A4341">
        <w:trPr>
          <w:trHeight w:val="567"/>
          <w:jc w:val="center"/>
        </w:trPr>
        <w:tc>
          <w:tcPr>
            <w:tcW w:w="4238" w:type="dxa"/>
            <w:shd w:val="clear" w:color="auto" w:fill="D9D9D9" w:themeFill="background1" w:themeFillShade="D9"/>
            <w:vAlign w:val="center"/>
          </w:tcPr>
          <w:p w:rsidR="00826AEC" w:rsidRPr="00E14571" w:rsidRDefault="00826AEC" w:rsidP="00E14571">
            <w:pPr>
              <w:rPr>
                <w:rFonts w:ascii="Century Gothic" w:hAnsi="Century Gothic"/>
                <w:sz w:val="20"/>
                <w:szCs w:val="20"/>
              </w:rPr>
            </w:pPr>
            <w:r w:rsidRPr="00E14571">
              <w:rPr>
                <w:rFonts w:ascii="Century Gothic" w:hAnsi="Century Gothic"/>
                <w:sz w:val="20"/>
                <w:szCs w:val="20"/>
              </w:rPr>
              <w:t>Miesto realizácie projektu:</w:t>
            </w:r>
          </w:p>
        </w:tc>
        <w:tc>
          <w:tcPr>
            <w:tcW w:w="6938" w:type="dxa"/>
            <w:shd w:val="clear" w:color="auto" w:fill="D9D9D9" w:themeFill="background1" w:themeFillShade="D9"/>
            <w:vAlign w:val="center"/>
          </w:tcPr>
          <w:p w:rsidR="00826AEC" w:rsidRPr="00E14571" w:rsidRDefault="00FF48F5" w:rsidP="00713E16">
            <w:pPr>
              <w:spacing w:line="276" w:lineRule="auto"/>
              <w:rPr>
                <w:rFonts w:ascii="Century Gothic" w:hAnsi="Century Gothic"/>
                <w:b/>
              </w:rPr>
            </w:pPr>
            <w:r w:rsidRPr="00FF48F5">
              <w:rPr>
                <w:rFonts w:ascii="Century Gothic" w:hAnsi="Century Gothic"/>
                <w:b/>
              </w:rPr>
              <w:t>Kružlov</w:t>
            </w:r>
          </w:p>
        </w:tc>
      </w:tr>
      <w:tr w:rsidR="00E14571" w:rsidTr="000A4341">
        <w:trPr>
          <w:trHeight w:val="567"/>
          <w:jc w:val="center"/>
        </w:trPr>
        <w:tc>
          <w:tcPr>
            <w:tcW w:w="4238" w:type="dxa"/>
            <w:shd w:val="clear" w:color="auto" w:fill="D9D9D9" w:themeFill="background1" w:themeFillShade="D9"/>
            <w:vAlign w:val="center"/>
          </w:tcPr>
          <w:p w:rsidR="00826AEC" w:rsidRPr="00E14571" w:rsidRDefault="00826AEC" w:rsidP="00E14571">
            <w:pPr>
              <w:rPr>
                <w:rFonts w:ascii="Century Gothic" w:hAnsi="Century Gothic"/>
                <w:sz w:val="20"/>
                <w:szCs w:val="20"/>
              </w:rPr>
            </w:pPr>
            <w:r w:rsidRPr="00E14571">
              <w:rPr>
                <w:rFonts w:ascii="Century Gothic" w:hAnsi="Century Gothic"/>
                <w:sz w:val="20"/>
                <w:szCs w:val="20"/>
              </w:rPr>
              <w:t>Výška poskytnutého príspevku:</w:t>
            </w:r>
          </w:p>
        </w:tc>
        <w:tc>
          <w:tcPr>
            <w:tcW w:w="6938" w:type="dxa"/>
            <w:shd w:val="clear" w:color="auto" w:fill="D9D9D9" w:themeFill="background1" w:themeFillShade="D9"/>
            <w:vAlign w:val="center"/>
          </w:tcPr>
          <w:p w:rsidR="00826AEC" w:rsidRPr="000A4341" w:rsidRDefault="00FF48F5" w:rsidP="00FF48F5">
            <w:pPr>
              <w:spacing w:line="276" w:lineRule="auto"/>
            </w:pPr>
            <w:r w:rsidRPr="00FF48F5">
              <w:rPr>
                <w:rFonts w:ascii="Century Gothic" w:hAnsi="Century Gothic"/>
                <w:b/>
              </w:rPr>
              <w:t>153 461,55</w:t>
            </w:r>
            <w:r w:rsidR="000A4341" w:rsidRPr="000A4341">
              <w:rPr>
                <w:rFonts w:ascii="Century Gothic" w:hAnsi="Century Gothic"/>
                <w:b/>
              </w:rPr>
              <w:t xml:space="preserve"> €</w:t>
            </w:r>
            <w:r w:rsidR="000A4341">
              <w:rPr>
                <w:rFonts w:ascii="Century Gothic" w:hAnsi="Century Gothic"/>
                <w:b/>
                <w:sz w:val="36"/>
                <w:szCs w:val="36"/>
              </w:rPr>
              <w:t xml:space="preserve"> </w:t>
            </w:r>
          </w:p>
        </w:tc>
      </w:tr>
      <w:tr w:rsidR="00E14571" w:rsidTr="000A4341">
        <w:trPr>
          <w:trHeight w:val="2613"/>
          <w:jc w:val="center"/>
        </w:trPr>
        <w:tc>
          <w:tcPr>
            <w:tcW w:w="4238" w:type="dxa"/>
            <w:shd w:val="clear" w:color="auto" w:fill="D9D9D9" w:themeFill="background1" w:themeFillShade="D9"/>
            <w:vAlign w:val="center"/>
          </w:tcPr>
          <w:p w:rsidR="00826AEC" w:rsidRPr="00E14571" w:rsidRDefault="00826AEC" w:rsidP="00E14571">
            <w:pPr>
              <w:rPr>
                <w:rFonts w:ascii="Century Gothic" w:hAnsi="Century Gothic"/>
                <w:sz w:val="20"/>
                <w:szCs w:val="20"/>
              </w:rPr>
            </w:pPr>
            <w:r w:rsidRPr="00E14571">
              <w:rPr>
                <w:rFonts w:ascii="Century Gothic" w:hAnsi="Century Gothic"/>
                <w:sz w:val="20"/>
                <w:szCs w:val="20"/>
              </w:rPr>
              <w:t>Logo operačného programu:</w:t>
            </w:r>
          </w:p>
        </w:tc>
        <w:tc>
          <w:tcPr>
            <w:tcW w:w="6938" w:type="dxa"/>
            <w:shd w:val="clear" w:color="auto" w:fill="D9D9D9" w:themeFill="background1" w:themeFillShade="D9"/>
            <w:vAlign w:val="center"/>
          </w:tcPr>
          <w:p w:rsidR="00826AEC" w:rsidRPr="00E14571" w:rsidRDefault="00826AEC" w:rsidP="00826AEC">
            <w:pPr>
              <w:rPr>
                <w:rFonts w:ascii="Century Gothic" w:hAnsi="Century Gothic"/>
                <w:b/>
              </w:rPr>
            </w:pPr>
            <w:r w:rsidRPr="00E14571">
              <w:rPr>
                <w:rFonts w:ascii="Century Gothic" w:hAnsi="Century Gothic"/>
                <w:b/>
                <w:noProof/>
              </w:rPr>
              <w:drawing>
                <wp:inline distT="0" distB="0" distL="0" distR="0">
                  <wp:extent cx="3726180" cy="1562593"/>
                  <wp:effectExtent l="0" t="0" r="762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3132" cy="1615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571" w:rsidTr="000A4341">
        <w:trPr>
          <w:trHeight w:val="582"/>
          <w:jc w:val="center"/>
        </w:trPr>
        <w:tc>
          <w:tcPr>
            <w:tcW w:w="4238" w:type="dxa"/>
            <w:shd w:val="clear" w:color="auto" w:fill="D9D9D9" w:themeFill="background1" w:themeFillShade="D9"/>
            <w:vAlign w:val="center"/>
          </w:tcPr>
          <w:p w:rsidR="00826AEC" w:rsidRPr="00E14571" w:rsidRDefault="00826AEC" w:rsidP="00E14571">
            <w:pPr>
              <w:rPr>
                <w:rFonts w:ascii="Century Gothic" w:hAnsi="Century Gothic"/>
                <w:sz w:val="20"/>
                <w:szCs w:val="20"/>
              </w:rPr>
            </w:pPr>
            <w:r w:rsidRPr="00E14571">
              <w:rPr>
                <w:rFonts w:ascii="Century Gothic" w:hAnsi="Century Gothic"/>
                <w:sz w:val="20"/>
                <w:szCs w:val="20"/>
              </w:rPr>
              <w:t>Odkazy na webové sídla:</w:t>
            </w:r>
          </w:p>
        </w:tc>
        <w:tc>
          <w:tcPr>
            <w:tcW w:w="6938" w:type="dxa"/>
            <w:shd w:val="clear" w:color="auto" w:fill="D9D9D9" w:themeFill="background1" w:themeFillShade="D9"/>
            <w:vAlign w:val="center"/>
          </w:tcPr>
          <w:p w:rsidR="00826AEC" w:rsidRPr="00E14571" w:rsidRDefault="000E23CE" w:rsidP="00826AEC">
            <w:pPr>
              <w:rPr>
                <w:rFonts w:ascii="Century Gothic" w:hAnsi="Century Gothic" w:cs="Roboto-Light"/>
                <w:b/>
                <w:color w:val="000000"/>
              </w:rPr>
            </w:pPr>
            <w:hyperlink r:id="rId6" w:history="1">
              <w:r w:rsidR="00826AEC" w:rsidRPr="00E14571">
                <w:rPr>
                  <w:rFonts w:ascii="Century Gothic" w:hAnsi="Century Gothic"/>
                  <w:b/>
                </w:rPr>
                <w:t>www.opvai.sk</w:t>
              </w:r>
            </w:hyperlink>
            <w:r w:rsidR="00826AEC" w:rsidRPr="00E14571">
              <w:rPr>
                <w:rFonts w:ascii="Century Gothic" w:hAnsi="Century Gothic"/>
                <w:b/>
              </w:rPr>
              <w:t xml:space="preserve"> / www.partnerskadohoda.gov.sk</w:t>
            </w:r>
          </w:p>
        </w:tc>
      </w:tr>
      <w:tr w:rsidR="00E14571" w:rsidTr="000A4341">
        <w:trPr>
          <w:trHeight w:val="4035"/>
          <w:jc w:val="center"/>
        </w:trPr>
        <w:tc>
          <w:tcPr>
            <w:tcW w:w="4238" w:type="dxa"/>
            <w:shd w:val="clear" w:color="auto" w:fill="D9D9D9" w:themeFill="background1" w:themeFillShade="D9"/>
            <w:vAlign w:val="center"/>
          </w:tcPr>
          <w:p w:rsidR="00826AEC" w:rsidRPr="00E14571" w:rsidRDefault="00826AEC" w:rsidP="00E14571">
            <w:pPr>
              <w:rPr>
                <w:rFonts w:ascii="Century Gothic" w:hAnsi="Century Gothic"/>
                <w:sz w:val="20"/>
                <w:szCs w:val="20"/>
              </w:rPr>
            </w:pPr>
            <w:r w:rsidRPr="00E14571">
              <w:rPr>
                <w:rFonts w:ascii="Century Gothic" w:hAnsi="Century Gothic"/>
                <w:sz w:val="20"/>
                <w:szCs w:val="20"/>
              </w:rPr>
              <w:t>Fotodokumentácia:</w:t>
            </w:r>
          </w:p>
        </w:tc>
        <w:tc>
          <w:tcPr>
            <w:tcW w:w="6938" w:type="dxa"/>
            <w:shd w:val="clear" w:color="auto" w:fill="D9D9D9" w:themeFill="background1" w:themeFillShade="D9"/>
            <w:vAlign w:val="center"/>
          </w:tcPr>
          <w:p w:rsidR="00E14571" w:rsidRPr="00E14571" w:rsidRDefault="00826AEC" w:rsidP="002A7678">
            <w:pPr>
              <w:rPr>
                <w:rFonts w:ascii="Century Gothic" w:hAnsi="Century Gothic"/>
                <w:b/>
              </w:rPr>
            </w:pPr>
            <w:r w:rsidRPr="002A7678">
              <w:rPr>
                <w:rFonts w:ascii="Century Gothic" w:hAnsi="Century Gothic"/>
                <w:sz w:val="20"/>
                <w:szCs w:val="20"/>
              </w:rPr>
              <w:t>Priebežne budeme aktualizo</w:t>
            </w:r>
            <w:r w:rsidR="002A7678">
              <w:rPr>
                <w:rFonts w:ascii="Century Gothic" w:hAnsi="Century Gothic"/>
                <w:sz w:val="20"/>
                <w:szCs w:val="20"/>
              </w:rPr>
              <w:t>vať</w:t>
            </w:r>
          </w:p>
        </w:tc>
      </w:tr>
    </w:tbl>
    <w:p w:rsidR="00A3511F" w:rsidRDefault="00A3511F" w:rsidP="000A4341"/>
    <w:sectPr w:rsidR="00A3511F" w:rsidSect="000A4341">
      <w:pgSz w:w="11906" w:h="16838"/>
      <w:pgMar w:top="426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Roboto-Ligh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C"/>
    <w:rsid w:val="000A4341"/>
    <w:rsid w:val="000E23CE"/>
    <w:rsid w:val="001A05A2"/>
    <w:rsid w:val="001F20BC"/>
    <w:rsid w:val="002A7678"/>
    <w:rsid w:val="00570D18"/>
    <w:rsid w:val="00713E16"/>
    <w:rsid w:val="00826AEC"/>
    <w:rsid w:val="00852AFB"/>
    <w:rsid w:val="009B0E14"/>
    <w:rsid w:val="00A3511F"/>
    <w:rsid w:val="00A54BEC"/>
    <w:rsid w:val="00BB4C6D"/>
    <w:rsid w:val="00E14571"/>
    <w:rsid w:val="00F1352D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EFD2"/>
  <w15:chartTrackingRefBased/>
  <w15:docId w15:val="{BB51CBB6-EA8B-4131-8683-541C903F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2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26AE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26AEC"/>
    <w:rPr>
      <w:color w:val="605E5C"/>
      <w:shd w:val="clear" w:color="auto" w:fill="E1DFDD"/>
    </w:rPr>
  </w:style>
  <w:style w:type="paragraph" w:customStyle="1" w:styleId="Default">
    <w:name w:val="Default"/>
    <w:rsid w:val="00FF48F5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vai.s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 Mendel</dc:creator>
  <cp:keywords/>
  <dc:description/>
  <cp:lastModifiedBy>Jaro Mendel</cp:lastModifiedBy>
  <cp:revision>3</cp:revision>
  <dcterms:created xsi:type="dcterms:W3CDTF">2018-09-04T18:58:00Z</dcterms:created>
  <dcterms:modified xsi:type="dcterms:W3CDTF">2018-10-18T06:32:00Z</dcterms:modified>
</cp:coreProperties>
</file>